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F40B6" w14:textId="41155B47" w:rsidR="00DF4D59" w:rsidRPr="00DF4D59" w:rsidRDefault="00DF4D59" w:rsidP="00DF4D59">
      <w:pPr>
        <w:spacing w:before="79"/>
        <w:ind w:left="708" w:right="1655"/>
        <w:jc w:val="center"/>
        <w:rPr>
          <w:rFonts w:ascii="Times New Roman" w:eastAsia="Times New Roman" w:hAnsi="Times New Roman" w:cs="Times New Roman"/>
          <w:lang w:eastAsia="es-MX"/>
        </w:rPr>
      </w:pPr>
      <w:bookmarkStart w:id="0" w:name="_GoBack"/>
      <w:bookmarkEnd w:id="0"/>
      <w:r w:rsidRPr="00DF4D59">
        <w:rPr>
          <w:rFonts w:ascii="Times New Roman" w:eastAsia="Times New Roman" w:hAnsi="Times New Roman" w:cs="Times New Roman"/>
          <w:color w:val="4F81BD"/>
          <w:sz w:val="36"/>
          <w:szCs w:val="36"/>
          <w:lang w:eastAsia="es-MX"/>
        </w:rPr>
        <w:t>F</w:t>
      </w:r>
      <w:r w:rsidRPr="00DF4D59">
        <w:rPr>
          <w:rFonts w:ascii="Times New Roman" w:eastAsia="Times New Roman" w:hAnsi="Times New Roman" w:cs="Times New Roman"/>
          <w:color w:val="4F81BD"/>
          <w:lang w:eastAsia="es-MX"/>
        </w:rPr>
        <w:t xml:space="preserve">ACULTAD DE </w:t>
      </w:r>
      <w:r w:rsidRPr="00DF4D59">
        <w:rPr>
          <w:rFonts w:ascii="Times New Roman" w:eastAsia="Times New Roman" w:hAnsi="Times New Roman" w:cs="Times New Roman"/>
          <w:color w:val="4F81BD"/>
          <w:sz w:val="36"/>
          <w:szCs w:val="36"/>
          <w:lang w:eastAsia="es-MX"/>
        </w:rPr>
        <w:t>M</w:t>
      </w:r>
      <w:r w:rsidRPr="00DF4D59">
        <w:rPr>
          <w:rFonts w:ascii="Times New Roman" w:eastAsia="Times New Roman" w:hAnsi="Times New Roman" w:cs="Times New Roman"/>
          <w:color w:val="4F81BD"/>
          <w:lang w:eastAsia="es-MX"/>
        </w:rPr>
        <w:t xml:space="preserve">EDICINA </w:t>
      </w:r>
      <w:r w:rsidRPr="00DF4D59">
        <w:rPr>
          <w:rFonts w:ascii="Times New Roman" w:eastAsia="Times New Roman" w:hAnsi="Times New Roman" w:cs="Times New Roman"/>
          <w:color w:val="4F81BD"/>
          <w:sz w:val="36"/>
          <w:szCs w:val="36"/>
          <w:lang w:eastAsia="es-MX"/>
        </w:rPr>
        <w:t>V</w:t>
      </w:r>
      <w:r w:rsidRPr="00DF4D59">
        <w:rPr>
          <w:rFonts w:ascii="Times New Roman" w:eastAsia="Times New Roman" w:hAnsi="Times New Roman" w:cs="Times New Roman"/>
          <w:color w:val="4F81BD"/>
          <w:lang w:eastAsia="es-MX"/>
        </w:rPr>
        <w:t xml:space="preserve">ETERINARIA Y </w:t>
      </w:r>
      <w:r w:rsidRPr="00DF4D59">
        <w:rPr>
          <w:rFonts w:ascii="Times New Roman" w:eastAsia="Times New Roman" w:hAnsi="Times New Roman" w:cs="Times New Roman"/>
          <w:color w:val="4F81BD"/>
          <w:sz w:val="36"/>
          <w:szCs w:val="36"/>
          <w:lang w:eastAsia="es-MX"/>
        </w:rPr>
        <w:t>Z</w:t>
      </w:r>
      <w:r w:rsidRPr="00DF4D59">
        <w:rPr>
          <w:rFonts w:ascii="Times New Roman" w:eastAsia="Times New Roman" w:hAnsi="Times New Roman" w:cs="Times New Roman"/>
          <w:color w:val="4F81BD"/>
          <w:lang w:eastAsia="es-MX"/>
        </w:rPr>
        <w:t>OOTECNIA </w:t>
      </w:r>
    </w:p>
    <w:p w14:paraId="2AF27D54" w14:textId="77777777" w:rsidR="00DF4D59" w:rsidRPr="00DF4D59" w:rsidRDefault="00DF4D59" w:rsidP="00DF4D59">
      <w:pPr>
        <w:spacing w:before="199"/>
        <w:ind w:left="708" w:right="1746" w:firstLine="708"/>
        <w:jc w:val="center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Times New Roman" w:eastAsia="Times New Roman" w:hAnsi="Times New Roman" w:cs="Times New Roman"/>
          <w:color w:val="4F81BD"/>
          <w:sz w:val="36"/>
          <w:szCs w:val="36"/>
          <w:lang w:eastAsia="es-MX"/>
        </w:rPr>
        <w:t>D</w:t>
      </w:r>
      <w:r w:rsidRPr="00DF4D59">
        <w:rPr>
          <w:rFonts w:ascii="Times New Roman" w:eastAsia="Times New Roman" w:hAnsi="Times New Roman" w:cs="Times New Roman"/>
          <w:color w:val="4F81BD"/>
          <w:lang w:eastAsia="es-MX"/>
        </w:rPr>
        <w:t xml:space="preserve">EPARTAMENTO DE </w:t>
      </w:r>
      <w:r w:rsidRPr="00DF4D59">
        <w:rPr>
          <w:rFonts w:ascii="Times New Roman" w:eastAsia="Times New Roman" w:hAnsi="Times New Roman" w:cs="Times New Roman"/>
          <w:color w:val="4F81BD"/>
          <w:sz w:val="36"/>
          <w:szCs w:val="36"/>
          <w:lang w:eastAsia="es-MX"/>
        </w:rPr>
        <w:t>E</w:t>
      </w:r>
      <w:r w:rsidRPr="00DF4D59">
        <w:rPr>
          <w:rFonts w:ascii="Times New Roman" w:eastAsia="Times New Roman" w:hAnsi="Times New Roman" w:cs="Times New Roman"/>
          <w:color w:val="4F81BD"/>
          <w:lang w:eastAsia="es-MX"/>
        </w:rPr>
        <w:t xml:space="preserve">TOLOGÍA, </w:t>
      </w:r>
      <w:r w:rsidRPr="00DF4D59">
        <w:rPr>
          <w:rFonts w:ascii="Times New Roman" w:eastAsia="Times New Roman" w:hAnsi="Times New Roman" w:cs="Times New Roman"/>
          <w:color w:val="4F81BD"/>
          <w:sz w:val="36"/>
          <w:szCs w:val="36"/>
          <w:lang w:eastAsia="es-MX"/>
        </w:rPr>
        <w:t>F</w:t>
      </w:r>
      <w:r w:rsidRPr="00DF4D59">
        <w:rPr>
          <w:rFonts w:ascii="Times New Roman" w:eastAsia="Times New Roman" w:hAnsi="Times New Roman" w:cs="Times New Roman"/>
          <w:color w:val="4F81BD"/>
          <w:lang w:eastAsia="es-MX"/>
        </w:rPr>
        <w:t xml:space="preserve">AUNA </w:t>
      </w:r>
      <w:r w:rsidRPr="00DF4D59">
        <w:rPr>
          <w:rFonts w:ascii="Times New Roman" w:eastAsia="Times New Roman" w:hAnsi="Times New Roman" w:cs="Times New Roman"/>
          <w:color w:val="4F81BD"/>
          <w:sz w:val="36"/>
          <w:szCs w:val="36"/>
          <w:lang w:eastAsia="es-MX"/>
        </w:rPr>
        <w:t>S</w:t>
      </w:r>
      <w:r w:rsidRPr="00DF4D59">
        <w:rPr>
          <w:rFonts w:ascii="Times New Roman" w:eastAsia="Times New Roman" w:hAnsi="Times New Roman" w:cs="Times New Roman"/>
          <w:color w:val="4F81BD"/>
          <w:lang w:eastAsia="es-MX"/>
        </w:rPr>
        <w:t xml:space="preserve">ILVESTRE Y </w:t>
      </w:r>
      <w:r w:rsidRPr="00DF4D59">
        <w:rPr>
          <w:rFonts w:ascii="Times New Roman" w:eastAsia="Times New Roman" w:hAnsi="Times New Roman" w:cs="Times New Roman"/>
          <w:color w:val="4F81BD"/>
          <w:sz w:val="36"/>
          <w:szCs w:val="36"/>
          <w:lang w:eastAsia="es-MX"/>
        </w:rPr>
        <w:t>A</w:t>
      </w:r>
      <w:r w:rsidRPr="00DF4D59">
        <w:rPr>
          <w:rFonts w:ascii="Times New Roman" w:eastAsia="Times New Roman" w:hAnsi="Times New Roman" w:cs="Times New Roman"/>
          <w:color w:val="4F81BD"/>
          <w:lang w:eastAsia="es-MX"/>
        </w:rPr>
        <w:t xml:space="preserve">NIMALES DE </w:t>
      </w:r>
      <w:r w:rsidRPr="00DF4D59">
        <w:rPr>
          <w:rFonts w:ascii="Times New Roman" w:eastAsia="Times New Roman" w:hAnsi="Times New Roman" w:cs="Times New Roman"/>
          <w:color w:val="4F81BD"/>
          <w:sz w:val="36"/>
          <w:szCs w:val="36"/>
          <w:lang w:eastAsia="es-MX"/>
        </w:rPr>
        <w:t>L</w:t>
      </w:r>
      <w:r w:rsidRPr="00DF4D59">
        <w:rPr>
          <w:rFonts w:ascii="Times New Roman" w:eastAsia="Times New Roman" w:hAnsi="Times New Roman" w:cs="Times New Roman"/>
          <w:color w:val="4F81BD"/>
          <w:lang w:eastAsia="es-MX"/>
        </w:rPr>
        <w:t>ABORATORIO </w:t>
      </w:r>
    </w:p>
    <w:p w14:paraId="33BED90E" w14:textId="77777777" w:rsidR="00DF4D59" w:rsidRPr="00DF4D59" w:rsidRDefault="00DF4D59" w:rsidP="00DF4D59">
      <w:pPr>
        <w:rPr>
          <w:rFonts w:ascii="Times New Roman" w:eastAsia="Times New Roman" w:hAnsi="Times New Roman" w:cs="Times New Roman"/>
          <w:lang w:eastAsia="es-MX"/>
        </w:rPr>
      </w:pPr>
    </w:p>
    <w:p w14:paraId="3B99CA40" w14:textId="77777777" w:rsidR="00DF4D59" w:rsidRPr="00DF4D59" w:rsidRDefault="00DF4D59" w:rsidP="00DF4D59">
      <w:pPr>
        <w:spacing w:before="240" w:after="240"/>
        <w:jc w:val="center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NORMA INTERNA SOBRE EL USO DEL UNIFORME</w:t>
      </w:r>
    </w:p>
    <w:p w14:paraId="15F0BCC3" w14:textId="77777777" w:rsidR="00DF4D59" w:rsidRPr="00DF4D59" w:rsidRDefault="00DF4D59" w:rsidP="00DF4D59">
      <w:pPr>
        <w:spacing w:before="240" w:after="240"/>
        <w:jc w:val="center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PARA ESTUDIANTES Y ACADÉMICOS  DENTRO DE PROGRAMAS ACADÉMICOS EN EL</w:t>
      </w:r>
    </w:p>
    <w:p w14:paraId="4F865191" w14:textId="77777777" w:rsidR="00DF4D59" w:rsidRPr="00DF4D59" w:rsidRDefault="00DF4D59" w:rsidP="00DF4D59">
      <w:pPr>
        <w:spacing w:before="240" w:after="240"/>
        <w:jc w:val="center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MX"/>
        </w:rPr>
        <w:t>HOSPITAL VETERINARIO DE ESPECIALIDADES EN FAUNA SILVESTRE Y ETOLOGÍA CLÍNICA, FMVZ-UNAM</w:t>
      </w:r>
    </w:p>
    <w:p w14:paraId="6EF40183" w14:textId="77777777" w:rsidR="00DF4D59" w:rsidRPr="00DF4D59" w:rsidRDefault="00DF4D59" w:rsidP="00DF4D59">
      <w:pPr>
        <w:spacing w:before="240" w:after="240"/>
        <w:jc w:val="center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21EAF6A1" w14:textId="77777777" w:rsidR="00DF4D59" w:rsidRPr="00DF4D59" w:rsidRDefault="00DF4D59" w:rsidP="00DF4D59">
      <w:pPr>
        <w:spacing w:before="240" w:after="240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INTRODUCCIÓN</w:t>
      </w:r>
    </w:p>
    <w:p w14:paraId="4E0431AA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En las instituciones y empresas privadas, el uniforme se ha caracterizado como una forma de comunicar la seriedad y la presencia, al ofrecer certidumbre y confianza a los usuarios. Se trata de un conjunto estandarizado de vestimenta que representa las exigencias de una determinada organización, acorde a las actividades de la misma y generando al personal una identidad de pertenencia institucional.</w:t>
      </w:r>
    </w:p>
    <w:p w14:paraId="11F222EC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11327B3F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Por tal motivo, el Hospital Veterinario de Especialidades en Fauna Silvestre y Etología Clínica (HVE-FSEC) establece la normativa del uso del uniforme que deberán de portar todos los alumnos que se encuentren cursando algún programa dentro de sus instalaciones.</w:t>
      </w:r>
    </w:p>
    <w:p w14:paraId="58AEEC9D" w14:textId="77777777" w:rsidR="00DF4D59" w:rsidRPr="00DF4D59" w:rsidRDefault="00DF4D59" w:rsidP="00DF4D59">
      <w:pPr>
        <w:spacing w:before="240" w:after="240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</w:p>
    <w:p w14:paraId="49B81CE0" w14:textId="77777777" w:rsidR="00DF4D59" w:rsidRPr="00DF4D59" w:rsidRDefault="00DF4D59" w:rsidP="00DF4D59">
      <w:pPr>
        <w:rPr>
          <w:rFonts w:ascii="Times New Roman" w:eastAsia="Times New Roman" w:hAnsi="Times New Roman" w:cs="Times New Roman"/>
          <w:lang w:eastAsia="es-MX"/>
        </w:rPr>
      </w:pPr>
    </w:p>
    <w:p w14:paraId="37388F0C" w14:textId="728FC420" w:rsidR="00DF4D59" w:rsidRPr="00DF4D59" w:rsidRDefault="00DF4D59" w:rsidP="00DF4D59">
      <w:pPr>
        <w:jc w:val="right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DF4D5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"https://lh7-rt.googleusercontent.com/docsz/AD_4nXd9zKVVWQyoayUIM4-F9H9Y-4jn6277WU4jHb0ovAhLch_BX2CLkiLduyNLZhk6YxcKmbnunFI4W84_z9CZx7Q352izIP_ltz9tQEGCnMpjMrJNzy29SdHwWLd_-gUEDL_CGoLNjQ?key=Q0qIdMAw5HtfRGMql38-VlK6" \* MERGEFORMATINET </w:instrText>
      </w:r>
      <w:r w:rsidRPr="00DF4D5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DF4D59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5FE5A599" wp14:editId="56A0D171">
            <wp:extent cx="1257300" cy="1257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5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0FD498C1" w14:textId="77777777" w:rsidR="00DF4D59" w:rsidRPr="00DF4D59" w:rsidRDefault="00DF4D59" w:rsidP="00DF4D59">
      <w:pPr>
        <w:spacing w:after="240"/>
        <w:rPr>
          <w:rFonts w:ascii="Times New Roman" w:eastAsia="Times New Roman" w:hAnsi="Times New Roman" w:cs="Times New Roman"/>
          <w:lang w:eastAsia="es-MX"/>
        </w:rPr>
      </w:pPr>
    </w:p>
    <w:p w14:paraId="69F4CBF9" w14:textId="77777777" w:rsidR="00DF4D59" w:rsidRPr="00DF4D59" w:rsidRDefault="00DF4D59" w:rsidP="00DF4D59">
      <w:pPr>
        <w:spacing w:before="240" w:after="240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GENERALIDADES</w:t>
      </w:r>
    </w:p>
    <w:p w14:paraId="6F420192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Todo estudiante inscrito en alguno de los programas académicos dentro del HVE-FSEC deberá portar el uniforme correspondiente.</w:t>
      </w:r>
    </w:p>
    <w:p w14:paraId="52433061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lastRenderedPageBreak/>
        <w:t>b.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El uniforme debe portarse limpio, completo, planchado, en buen estado y de la talla adecuada.</w:t>
      </w:r>
    </w:p>
    <w:p w14:paraId="76A3DA44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El uniforme no deberá de traer bordados de instituciones ajenas a la UNAM, la FMVZ o el HVE-FSEC, a menos que se trate del escudo de la universidad de origen del estudiante. En caso de necesitar el archivo electrónico del escudo del HVE-FSEC para el bordado del uniforme, se debe solicitar a la coordinación del hospital. No se permite tapar el logo de otra institución con tela adhesiva.</w:t>
      </w:r>
    </w:p>
    <w:p w14:paraId="06F96B87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Ningún alumno puede estar uniformado en momentos donde no se encuentre realizando actividades del HVE-FSEC, esto incluye los traslados Casa-HVE-Casa, en cuyo caso deberá de portar ropa de civil.</w:t>
      </w:r>
    </w:p>
    <w:p w14:paraId="299EC13B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Todos los alumnos deberán de tener un uniforme completo y limpio alternativo a la mano por si es necesario cambiarse al momento.</w:t>
      </w:r>
    </w:p>
    <w:p w14:paraId="4A67CE33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f.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  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El alumno que porte uniforme que lo identifique como estudiante del HVE-FSEC, deberá mantener conductas que representen dignamente a esta institución educativa.</w:t>
      </w:r>
    </w:p>
    <w:p w14:paraId="0B5E453C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g.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Es responsabilidad de los alumnos, docentes y autoridades del HVE-FSEC vigilar que el uniforme reúna las características de esta normativa y se use como ésta lo marca.</w:t>
      </w:r>
    </w:p>
    <w:p w14:paraId="3A92C5F2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h.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La presente normativa entrará en vigencia a partir del 1 de enero del 2025.</w:t>
      </w:r>
    </w:p>
    <w:p w14:paraId="3ED84CED" w14:textId="20D7F872" w:rsidR="00DF4D59" w:rsidRPr="00DF4D59" w:rsidRDefault="00DF4D59" w:rsidP="00DF4D59">
      <w:pPr>
        <w:spacing w:before="240" w:after="240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</w:t>
      </w:r>
      <w:r w:rsidRPr="00DF4D59">
        <w:rPr>
          <w:rFonts w:ascii="Times New Roman" w:eastAsia="Times New Roman" w:hAnsi="Times New Roman" w:cs="Times New Roman"/>
          <w:lang w:eastAsia="es-MX"/>
        </w:rPr>
        <w:br/>
      </w:r>
    </w:p>
    <w:p w14:paraId="0B0C063A" w14:textId="77777777" w:rsidR="00DF4D59" w:rsidRPr="00DF4D59" w:rsidRDefault="00DF4D59" w:rsidP="00DF4D59">
      <w:pPr>
        <w:spacing w:before="240" w:after="240"/>
        <w:ind w:left="2120" w:hanging="2120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CARACTERÍSTICAS DEL UNIFORME POR PROGRAMA</w:t>
      </w:r>
    </w:p>
    <w:p w14:paraId="6757A8A6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a. Estudiantes de hemisemestre práctico, Servicio Social, Voluntarios, Trabajo Profesional, Prácticas Profesionales y Estancias</w:t>
      </w:r>
    </w:p>
    <w:p w14:paraId="28EDD062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Uniforme de consultorio (pantalón y filipina) color azul marino, (ANEXO 1)</w:t>
      </w:r>
    </w:p>
    <w:p w14:paraId="465FFE8B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b.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Calzado médico cerrado de piel o de Etilvinilacetato (EVA, por sus siglas en inglés) o tenis de color neutro o del color del uniforme.</w:t>
      </w:r>
    </w:p>
    <w:p w14:paraId="6BB4E426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En temporada de frío se autoriza el uso de prendas debajo del uniforme; como mallas, playeras o pecheras, que deberán ser de color azul marino.</w:t>
      </w:r>
    </w:p>
    <w:p w14:paraId="15A174DA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e.        Bata blanca en caso de estar rotando en Fauna Silvestre</w:t>
      </w:r>
    </w:p>
    <w:p w14:paraId="6E0C8A29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Estudiantes de Propedéutico, Estudiantes del Programa Único de Internado en Medicina Veterinaria y Zootecnia y del Estudiantes del Programa de Especialidad en Medicina y Cirugía Veterinarias</w:t>
      </w:r>
    </w:p>
    <w:p w14:paraId="721D4539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Uniforme de consultorio (pantalón y filipina) del color y diseño seleccionado por la generación (todos los alumnos de una generación deberán de portar el mismo uniforme a lo largo de su avance en los programas dentro del HVE-FSEC),</w:t>
      </w:r>
    </w:p>
    <w:p w14:paraId="67F57F23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lastRenderedPageBreak/>
        <w:t>b.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Calzado médico de piel o de Etilvinilacetato (EVA, por sus siglas en inglés) del color de la pijama quirúrgica o blancos, o tenis de color del uniforme o color neutro.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</w:p>
    <w:p w14:paraId="501B3D0D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c. Bata blanca (solo cuando tengan rotación en el área de Fauna Silvestre)</w:t>
      </w:r>
    </w:p>
    <w:p w14:paraId="400205AC" w14:textId="18630156" w:rsidR="00DF4D59" w:rsidRPr="00DF4D59" w:rsidRDefault="00DF4D59" w:rsidP="00DF4D59">
      <w:pPr>
        <w:jc w:val="right"/>
        <w:rPr>
          <w:rFonts w:ascii="Times New Roman" w:eastAsia="Times New Roman" w:hAnsi="Times New Roman" w:cs="Times New Roman"/>
          <w:lang w:eastAsia="es-MX"/>
        </w:rPr>
      </w:pPr>
    </w:p>
    <w:p w14:paraId="28A06B2E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En temporada de frío se autoriza el uso de prendas debajo del uniforme; como mallas, playeras o pecheras, que deberán ser del color del uniforme.</w:t>
      </w:r>
    </w:p>
    <w:p w14:paraId="2D3C996E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Accesorios</w:t>
      </w:r>
    </w:p>
    <w:p w14:paraId="08D6E303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Gafete de identificación en lugar visible,</w:t>
      </w:r>
    </w:p>
    <w:p w14:paraId="36CF9998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b.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Aretes pequeños (por seguridad),</w:t>
      </w:r>
    </w:p>
    <w:p w14:paraId="55443C33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En la rotación de fauna silvestre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se prohíbe el uso de accesorios que  invadan el área de trabajo y puedan funcionar como vehículos en la cadena de transmisión de enfermedades. Si se tiene alguna petición especial hablarlo con la coordinación.</w:t>
      </w:r>
    </w:p>
    <w:p w14:paraId="35C66484" w14:textId="77777777" w:rsidR="00DF4D59" w:rsidRPr="00DF4D59" w:rsidRDefault="00DF4D59" w:rsidP="00DF4D59">
      <w:pPr>
        <w:rPr>
          <w:rFonts w:ascii="Times New Roman" w:eastAsia="Times New Roman" w:hAnsi="Times New Roman" w:cs="Times New Roman"/>
          <w:lang w:eastAsia="es-MX"/>
        </w:rPr>
      </w:pPr>
    </w:p>
    <w:p w14:paraId="170AFCB0" w14:textId="77777777" w:rsidR="00DF4D59" w:rsidRPr="00DF4D59" w:rsidRDefault="00DF4D59" w:rsidP="00DF4D59">
      <w:pPr>
        <w:spacing w:before="240" w:after="240"/>
        <w:ind w:left="14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Material de trabajo para el área de fauna silvestre </w:t>
      </w:r>
    </w:p>
    <w:p w14:paraId="1B8CB286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Estetoscopio,</w:t>
      </w:r>
    </w:p>
    <w:p w14:paraId="7FA97633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b.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Tijeras de puntos,</w:t>
      </w:r>
    </w:p>
    <w:p w14:paraId="23287339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Pinzas de disección,</w:t>
      </w:r>
    </w:p>
    <w:p w14:paraId="61D90C60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Porta agujas,</w:t>
      </w:r>
    </w:p>
    <w:p w14:paraId="5EBCA154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Lámpara de exploración,</w:t>
      </w:r>
    </w:p>
    <w:p w14:paraId="05860749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f.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  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Martillo de exploración neurológica,</w:t>
      </w:r>
    </w:p>
    <w:p w14:paraId="01D220FD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g.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Estuche de diagnóstico (oftalmoscopio y otoscopio), (Sólo EPo)</w:t>
      </w:r>
    </w:p>
    <w:p w14:paraId="7548367D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h.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Calculadora científica,</w:t>
      </w:r>
    </w:p>
    <w:p w14:paraId="6E5F5C89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i.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  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Termómetro clínico</w:t>
      </w:r>
    </w:p>
    <w:p w14:paraId="5B6DDFBD" w14:textId="29370481" w:rsidR="00DF4D59" w:rsidRPr="00DF4D59" w:rsidRDefault="00DF4D59" w:rsidP="00DF4D59">
      <w:pPr>
        <w:jc w:val="right"/>
        <w:rPr>
          <w:rFonts w:ascii="Times New Roman" w:eastAsia="Times New Roman" w:hAnsi="Times New Roman" w:cs="Times New Roman"/>
          <w:lang w:eastAsia="es-MX"/>
        </w:rPr>
      </w:pPr>
    </w:p>
    <w:p w14:paraId="212D4C20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j.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  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Plumas, lápices, gomas, corrector y demás material de papelería.</w:t>
      </w:r>
    </w:p>
    <w:p w14:paraId="61CE21C5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lastRenderedPageBreak/>
        <w:t>k.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 xml:space="preserve"> 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Guantes de carnaza, lona o industriales para el manejo de animales peligrosos.</w:t>
      </w:r>
    </w:p>
    <w:p w14:paraId="3BF25A9C" w14:textId="77777777" w:rsidR="00DF4D59" w:rsidRPr="00DF4D59" w:rsidRDefault="00DF4D59" w:rsidP="00DF4D59">
      <w:pPr>
        <w:spacing w:before="240" w:after="240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 Material de trabajo para el área de etología clínica</w:t>
      </w:r>
    </w:p>
    <w:p w14:paraId="5B8AD68E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Estetoscopio,</w:t>
      </w:r>
    </w:p>
    <w:p w14:paraId="7855F527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b.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Termómetro clínico</w:t>
      </w:r>
    </w:p>
    <w:p w14:paraId="14AAC4C5" w14:textId="77777777" w:rsidR="00DF4D59" w:rsidRPr="00DF4D59" w:rsidRDefault="00DF4D59" w:rsidP="00DF4D59">
      <w:pPr>
        <w:spacing w:before="240" w:after="240"/>
        <w:ind w:left="2268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c. 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Plumas, lápices, gomas y demás material de papelería.</w:t>
      </w:r>
    </w:p>
    <w:p w14:paraId="764B66BF" w14:textId="77777777" w:rsidR="00DF4D59" w:rsidRPr="00DF4D59" w:rsidRDefault="00DF4D59" w:rsidP="00DF4D59">
      <w:pPr>
        <w:rPr>
          <w:rFonts w:ascii="Times New Roman" w:eastAsia="Times New Roman" w:hAnsi="Times New Roman" w:cs="Times New Roman"/>
          <w:lang w:eastAsia="es-MX"/>
        </w:rPr>
      </w:pPr>
    </w:p>
    <w:p w14:paraId="45B19B88" w14:textId="77777777" w:rsidR="00DF4D59" w:rsidRPr="00DF4D59" w:rsidRDefault="00DF4D59" w:rsidP="00DF4D59">
      <w:pPr>
        <w:spacing w:before="240" w:after="240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ARREGLO PERSONAL</w:t>
      </w:r>
    </w:p>
    <w:p w14:paraId="49A88AD8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Todos los alumnos deberán de presentarse perfectamente aseados con baño diario,</w:t>
      </w:r>
    </w:p>
    <w:p w14:paraId="61E36386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b.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El cabello deberá estar perfectamente limpio y peinado, en las personas con cabello largo, deberá de estar recogido. </w:t>
      </w:r>
    </w:p>
    <w:p w14:paraId="6B6DEA76" w14:textId="77777777" w:rsidR="00DF4D59" w:rsidRPr="00DF4D59" w:rsidRDefault="00DF4D59" w:rsidP="00DF4D59">
      <w:pPr>
        <w:spacing w:before="240" w:after="240"/>
        <w:jc w:val="both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d.</w:t>
      </w:r>
      <w:r w:rsidRPr="00DF4D59">
        <w:rPr>
          <w:rFonts w:ascii="Arial" w:eastAsia="Times New Roman" w:hAnsi="Arial" w:cs="Arial"/>
          <w:color w:val="000000"/>
          <w:sz w:val="14"/>
          <w:szCs w:val="14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Todo el alumnado deberá mantener las uñas recortadas y limpias.</w:t>
      </w:r>
    </w:p>
    <w:p w14:paraId="16F34016" w14:textId="3EB48E8C" w:rsidR="00DF4D59" w:rsidRPr="00DF4D59" w:rsidRDefault="00DF4D59" w:rsidP="00DF4D59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DF4D5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"https://lh7-rt.googleusercontent.com/docsz/AD_4nXd9zKVVWQyoayUIM4-F9H9Y-4jn6277WU4jHb0ovAhLch_BX2CLkiLduyNLZhk6YxcKmbnunFI4W84_z9CZx7Q352izIP_ltz9tQEGCnMpjMrJNzy29SdHwWLd_-gUEDL_CGoLNjQ?key=Q0qIdMAw5HtfRGMql38-VlK6" \* MERGEFORMATINET </w:instrText>
      </w:r>
      <w:r w:rsidRPr="00DF4D5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DF4D59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FCD67DA" wp14:editId="7615EB9C">
            <wp:extent cx="1257300" cy="1257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D59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0CEE4CA9" w14:textId="4F363010" w:rsidR="00DF4D59" w:rsidRPr="00DF4D59" w:rsidRDefault="00DF4D59" w:rsidP="00DF4D59">
      <w:pPr>
        <w:spacing w:before="240" w:after="240"/>
        <w:rPr>
          <w:rFonts w:ascii="Times New Roman" w:eastAsia="Times New Roman" w:hAnsi="Times New Roman" w:cs="Times New Roman"/>
          <w:lang w:eastAsia="es-MX"/>
        </w:rPr>
      </w:pP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ab/>
      </w:r>
      <w:r w:rsidRPr="00DF4D59">
        <w:rPr>
          <w:rFonts w:ascii="Arial" w:eastAsia="Times New Roman" w:hAnsi="Arial" w:cs="Arial"/>
          <w:color w:val="000000"/>
          <w:sz w:val="22"/>
          <w:szCs w:val="22"/>
          <w:lang w:eastAsia="es-MX"/>
        </w:rPr>
        <w:tab/>
      </w:r>
    </w:p>
    <w:p w14:paraId="2CFF9981" w14:textId="77777777" w:rsidR="00DF4D59" w:rsidRPr="00DF4D59" w:rsidRDefault="00DF4D59" w:rsidP="00DF4D59">
      <w:pPr>
        <w:rPr>
          <w:rFonts w:ascii="Times New Roman" w:eastAsia="Times New Roman" w:hAnsi="Times New Roman" w:cs="Times New Roman"/>
          <w:lang w:eastAsia="es-MX"/>
        </w:rPr>
      </w:pPr>
    </w:p>
    <w:p w14:paraId="1EBF532D" w14:textId="77777777" w:rsidR="00B11CA5" w:rsidRDefault="00B11CA5"/>
    <w:sectPr w:rsidR="00B11CA5" w:rsidSect="008E6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59"/>
    <w:rsid w:val="003769A9"/>
    <w:rsid w:val="008E606F"/>
    <w:rsid w:val="00B11CA5"/>
    <w:rsid w:val="00D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3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D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DF4D59"/>
  </w:style>
  <w:style w:type="paragraph" w:styleId="Textodeglobo">
    <w:name w:val="Balloon Text"/>
    <w:basedOn w:val="Normal"/>
    <w:link w:val="TextodegloboCar"/>
    <w:uiPriority w:val="99"/>
    <w:semiHidden/>
    <w:unhideWhenUsed/>
    <w:rsid w:val="003769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D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tab-span">
    <w:name w:val="apple-tab-span"/>
    <w:basedOn w:val="Fuentedeprrafopredeter"/>
    <w:rsid w:val="00DF4D59"/>
  </w:style>
  <w:style w:type="paragraph" w:styleId="Textodeglobo">
    <w:name w:val="Balloon Text"/>
    <w:basedOn w:val="Normal"/>
    <w:link w:val="TextodegloboCar"/>
    <w:uiPriority w:val="99"/>
    <w:semiHidden/>
    <w:unhideWhenUsed/>
    <w:rsid w:val="003769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sisto</dc:creator>
  <cp:lastModifiedBy>soporte</cp:lastModifiedBy>
  <cp:revision>2</cp:revision>
  <dcterms:created xsi:type="dcterms:W3CDTF">2025-04-02T16:05:00Z</dcterms:created>
  <dcterms:modified xsi:type="dcterms:W3CDTF">2025-04-02T16:05:00Z</dcterms:modified>
</cp:coreProperties>
</file>